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/>
          <w:b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48405" cy="2315210"/>
            <wp:effectExtent l="0" t="0" r="4445" b="889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3445" t="25994" r="13134" b="22941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outlineLvl w:val="0"/>
        <w:rPr>
          <w:rFonts w:hint="eastAsia"/>
          <w:b/>
          <w:sz w:val="30"/>
          <w:szCs w:val="30"/>
        </w:rPr>
      </w:pPr>
    </w:p>
    <w:p>
      <w:pPr>
        <w:spacing w:line="360" w:lineRule="auto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LGM1600便携式氨逃逸分析仪的典型应用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1）背景概述：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在煤电行业实行“超低排放”的背景下，国家环保要求日趋严厉，各行业面临巨大的氮氧化物减排压力，排放标准进一步收紧是未来发展的大趋势。 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作为烟气脱硝过程的关键工艺指标，氨逃逸检测分析的需求也日益增多。在线氨逃逸分析仪器在电力、钢铁、水泥等行业有广泛应用。但由于我国燃煤锅炉工况恶劣，外加氨分子的强吸附和强水溶性，相比于检测其他烟气组分的CEMS分析仪器，烟气在线氨逃逸分析仪普遍存在测量准确性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长期</w:t>
      </w:r>
      <w:r>
        <w:rPr>
          <w:rFonts w:hint="eastAsia"/>
          <w:sz w:val="24"/>
          <w:lang w:val="en-US" w:eastAsia="zh-CN"/>
        </w:rPr>
        <w:t>运行</w:t>
      </w:r>
      <w:r>
        <w:rPr>
          <w:rFonts w:hint="eastAsia"/>
          <w:sz w:val="24"/>
        </w:rPr>
        <w:t>可靠性</w:t>
      </w:r>
      <w:r>
        <w:rPr>
          <w:rFonts w:hint="eastAsia"/>
          <w:sz w:val="24"/>
          <w:lang w:val="en-US" w:eastAsia="zh-CN"/>
        </w:rPr>
        <w:t>等</w:t>
      </w:r>
      <w:r>
        <w:rPr>
          <w:rFonts w:hint="eastAsia"/>
          <w:sz w:val="24"/>
        </w:rPr>
        <w:t>问题。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69865" cy="2406015"/>
            <wp:effectExtent l="0" t="0" r="6985" b="3810"/>
            <wp:docPr id="5" name="图片 5" descr="氨逃逸失控及测量难度极大图20200214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氨逃逸失控及测量难度极大图20200214_v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鉴于以上原因，市场需要一种便携式氨逃逸分析仪，既可以定期对业主安装的在线氨逃逸分析仪实施校验比对，也可以定期</w:t>
      </w:r>
      <w:bookmarkStart w:id="0" w:name="_GoBack"/>
      <w:bookmarkEnd w:id="0"/>
      <w:r>
        <w:rPr>
          <w:rFonts w:hint="eastAsia"/>
          <w:sz w:val="24"/>
        </w:rPr>
        <w:t>对SCR系统实施“喷氨调平” 试验，减小因喷氨不均匀造成的设备堵塞问题。面对这类比对测试和调控试验，客户要求便携式氨逃逸分析仪具备精度更高，方便运输</w:t>
      </w:r>
      <w:r>
        <w:rPr>
          <w:rFonts w:hint="eastAsia"/>
          <w:sz w:val="24"/>
          <w:lang w:val="en-US" w:eastAsia="zh-CN"/>
        </w:rPr>
        <w:t>及使用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维护低，</w:t>
      </w:r>
      <w:r>
        <w:rPr>
          <w:rFonts w:hint="eastAsia"/>
          <w:sz w:val="24"/>
        </w:rPr>
        <w:t>稳定可靠等特点。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2）高端便携式氨逃逸分析仪介绍：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海尔欣科技自主研发的LGM1600型，是符合上述要求的一款中高端便携式氨逃逸分析仪。结合德国进口高温采样</w:t>
      </w:r>
      <w:r>
        <w:rPr>
          <w:rFonts w:hint="eastAsia"/>
          <w:sz w:val="24"/>
          <w:lang w:val="en-US" w:eastAsia="zh-CN"/>
        </w:rPr>
        <w:t>预处理</w:t>
      </w:r>
      <w:r>
        <w:rPr>
          <w:rFonts w:hint="eastAsia"/>
          <w:sz w:val="24"/>
        </w:rPr>
        <w:t>系统，</w:t>
      </w:r>
      <w:r>
        <w:rPr>
          <w:rFonts w:hint="eastAsia"/>
          <w:sz w:val="24"/>
          <w:lang w:val="en-US" w:eastAsia="zh-CN"/>
        </w:rPr>
        <w:t>LGM1600可</w:t>
      </w:r>
      <w:r>
        <w:rPr>
          <w:rFonts w:hint="eastAsia"/>
          <w:sz w:val="24"/>
        </w:rPr>
        <w:t>实现无冷凝和极低吸附的氨气采样和分析。基于新一代</w:t>
      </w:r>
      <w:r>
        <w:rPr>
          <w:rFonts w:hint="eastAsia"/>
          <w:sz w:val="24"/>
          <w:lang w:val="en-US" w:eastAsia="zh-CN"/>
        </w:rPr>
        <w:t>中红外</w:t>
      </w:r>
      <w:r>
        <w:rPr>
          <w:rFonts w:hint="eastAsia"/>
          <w:sz w:val="24"/>
        </w:rPr>
        <w:t>激光吸收光谱技术，LGM1600检测精度比现有大多数氨逃逸分析仪器高出一个量级，非常适合环保</w:t>
      </w:r>
      <w:r>
        <w:rPr>
          <w:rFonts w:hint="eastAsia"/>
          <w:sz w:val="24"/>
          <w:lang w:val="en-US" w:eastAsia="zh-CN"/>
        </w:rPr>
        <w:t>客户</w:t>
      </w:r>
      <w:r>
        <w:rPr>
          <w:rFonts w:hint="eastAsia"/>
          <w:sz w:val="24"/>
        </w:rPr>
        <w:t>对在线</w:t>
      </w:r>
      <w:r>
        <w:rPr>
          <w:rFonts w:hint="eastAsia"/>
          <w:sz w:val="24"/>
          <w:lang w:val="en-US" w:eastAsia="zh-CN"/>
        </w:rPr>
        <w:t>氨</w:t>
      </w:r>
      <w:r>
        <w:rPr>
          <w:rFonts w:hint="eastAsia"/>
          <w:sz w:val="24"/>
        </w:rPr>
        <w:t>分析仪进行比对校验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以及电力行业对SCR进行</w:t>
      </w:r>
      <w:r>
        <w:rPr>
          <w:rFonts w:hint="eastAsia"/>
          <w:sz w:val="24"/>
        </w:rPr>
        <w:t>喷氨调平</w:t>
      </w:r>
      <w:r>
        <w:rPr>
          <w:rFonts w:hint="eastAsia"/>
          <w:sz w:val="24"/>
          <w:lang w:val="en-US" w:eastAsia="zh-CN"/>
        </w:rPr>
        <w:t>作业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近来，我单位受多个客户的委托，参与了多次现场氨逃逸比对和喷氨调平试验。我公司安排专业技术人员配合客户现场测试，讲解了LGM1600便携式氨逃逸分析仪的优势及使用过程中的注意事项。现场测试非常成功，产品及服务也得到了客户的高度认可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3）外场测试</w:t>
      </w:r>
      <w:r>
        <w:rPr>
          <w:rFonts w:hint="eastAsia"/>
          <w:b/>
          <w:sz w:val="24"/>
          <w:lang w:val="en-US" w:eastAsia="zh-CN"/>
        </w:rPr>
        <w:t>案例</w:t>
      </w:r>
      <w:r>
        <w:rPr>
          <w:rFonts w:hint="eastAsia"/>
          <w:b/>
          <w:sz w:val="24"/>
        </w:rPr>
        <w:t>（供参考）：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66690" cy="3214370"/>
            <wp:effectExtent l="0" t="0" r="10160" b="5080"/>
            <wp:docPr id="6" name="图片 6" descr="塔山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塔山测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图1. 山西塔山第二电厂机组测试LGM1600便携氨分析仪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宁波海尔欣光电科技有限公司自主研发的“LGM1600型便携式氨逃逸分析仪系统”，于2019年11月在山西塔山第二电厂4#机组脱硝后烟气进行连续采样。系统安装于烟道A侧，利用高温采样系统抽取烟气进行测量。测试期间电厂方面为验证仪器响应，</w:t>
      </w:r>
      <w:r>
        <w:rPr>
          <w:rFonts w:hint="eastAsia"/>
          <w:sz w:val="24"/>
          <w:lang w:val="en-US" w:eastAsia="zh-CN"/>
        </w:rPr>
        <w:t>人工切换</w:t>
      </w:r>
      <w:r>
        <w:rPr>
          <w:rFonts w:hint="eastAsia"/>
          <w:sz w:val="24"/>
        </w:rPr>
        <w:t>手动调整喷氨量，观察</w:t>
      </w:r>
      <w:r>
        <w:rPr>
          <w:rFonts w:hint="eastAsia"/>
          <w:sz w:val="24"/>
          <w:lang w:val="en-US" w:eastAsia="zh-CN"/>
        </w:rPr>
        <w:t>实时</w:t>
      </w:r>
      <w:r>
        <w:rPr>
          <w:rFonts w:hint="eastAsia"/>
          <w:sz w:val="24"/>
        </w:rPr>
        <w:t>氨逃逸信号变化。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测试各时间节点</w:t>
      </w:r>
      <w:r>
        <w:rPr>
          <w:rFonts w:hint="eastAsia"/>
          <w:sz w:val="24"/>
          <w:lang w:val="en-US" w:eastAsia="zh-CN"/>
        </w:rPr>
        <w:t>如下表1</w:t>
      </w:r>
      <w:r>
        <w:rPr>
          <w:rFonts w:hint="eastAsia"/>
          <w:sz w:val="24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操作名称</w:t>
            </w:r>
          </w:p>
        </w:tc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仪器</w:t>
            </w:r>
            <w:r>
              <w:rPr>
                <w:rFonts w:hint="eastAsia"/>
                <w:sz w:val="24"/>
              </w:rPr>
              <w:t>预热</w:t>
            </w:r>
          </w:p>
        </w:tc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探杆伸入</w:t>
            </w:r>
          </w:p>
        </w:tc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加大</w:t>
            </w:r>
            <w:r>
              <w:rPr>
                <w:rFonts w:hint="eastAsia"/>
                <w:sz w:val="24"/>
              </w:rPr>
              <w:t>喷氨</w:t>
            </w:r>
          </w:p>
        </w:tc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减低喷氨</w:t>
            </w:r>
          </w:p>
        </w:tc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恢复</w:t>
            </w:r>
            <w:r>
              <w:rPr>
                <w:rFonts w:hint="eastAsia"/>
                <w:sz w:val="24"/>
              </w:rPr>
              <w:t>正常</w:t>
            </w:r>
            <w:r>
              <w:rPr>
                <w:rFonts w:hint="eastAsia"/>
                <w:sz w:val="24"/>
                <w:lang w:val="en-US" w:eastAsia="zh-CN"/>
              </w:rPr>
              <w:t>工况</w:t>
            </w:r>
          </w:p>
        </w:tc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探杆拔出</w:t>
            </w:r>
          </w:p>
        </w:tc>
        <w:tc>
          <w:tcPr>
            <w:tcW w:w="28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16:10</w:t>
            </w:r>
          </w:p>
        </w:tc>
      </w:tr>
    </w:tbl>
    <w:p>
      <w:pPr>
        <w:spacing w:line="360" w:lineRule="auto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表1. 实验时间节点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LGM1600便携式氨逃逸分析仪测量的氨逃逸变化如下图所示：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311015" cy="3009265"/>
            <wp:effectExtent l="0" t="0" r="3810" b="635"/>
            <wp:docPr id="2" name="图片 2" descr="测试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测试数据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图2. </w:t>
      </w:r>
      <w:r>
        <w:rPr>
          <w:rFonts w:hint="eastAsia"/>
          <w:sz w:val="24"/>
        </w:rPr>
        <w:t>LGM1600</w:t>
      </w:r>
      <w:r>
        <w:rPr>
          <w:rFonts w:hint="eastAsia"/>
          <w:sz w:val="24"/>
          <w:lang w:val="en-US" w:eastAsia="zh-CN"/>
        </w:rPr>
        <w:t>测量</w:t>
      </w:r>
      <w:r>
        <w:rPr>
          <w:rFonts w:hint="eastAsia"/>
          <w:sz w:val="24"/>
        </w:rPr>
        <w:t>的氨逃逸变化</w:t>
      </w:r>
      <w:r>
        <w:rPr>
          <w:rFonts w:hint="eastAsia"/>
          <w:sz w:val="24"/>
          <w:lang w:val="en-US" w:eastAsia="zh-CN"/>
        </w:rPr>
        <w:t>与对应实验时间点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氨逃逸</w:t>
      </w:r>
      <w:r>
        <w:rPr>
          <w:rFonts w:hint="eastAsia"/>
          <w:sz w:val="24"/>
          <w:lang w:val="en-US" w:eastAsia="zh-CN"/>
        </w:rPr>
        <w:t>与</w:t>
      </w:r>
      <w:r>
        <w:rPr>
          <w:rFonts w:hint="eastAsia"/>
          <w:sz w:val="24"/>
        </w:rPr>
        <w:t>吸收塔出口净烟气NOx的变化趋势</w:t>
      </w:r>
      <w:r>
        <w:rPr>
          <w:rFonts w:hint="eastAsia"/>
          <w:sz w:val="24"/>
          <w:lang w:val="en-US" w:eastAsia="zh-CN"/>
        </w:rPr>
        <w:t>对照，</w:t>
      </w:r>
      <w:r>
        <w:rPr>
          <w:rFonts w:hint="eastAsia"/>
          <w:sz w:val="24"/>
        </w:rPr>
        <w:t>如下图所示：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drawing>
          <wp:inline distT="0" distB="0" distL="114300" distR="114300">
            <wp:extent cx="4299585" cy="3409950"/>
            <wp:effectExtent l="0" t="0" r="5715" b="0"/>
            <wp:docPr id="3" name="图片 9" descr="lALPDgQ9rQNhC9vNAwbNA9A_976_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lALPDgQ9rQNhC9vNAwbNA9A_976_7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958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4"/>
          <w:lang w:val="en-US" w:eastAsia="zh-CN"/>
        </w:rPr>
        <w:t xml:space="preserve">图3. </w:t>
      </w:r>
      <w:r>
        <w:rPr>
          <w:rFonts w:hint="eastAsia"/>
          <w:sz w:val="24"/>
        </w:rPr>
        <w:t>LGM1600测量的氨逃逸变化</w:t>
      </w:r>
      <w:r>
        <w:rPr>
          <w:rFonts w:hint="eastAsia"/>
          <w:sz w:val="24"/>
          <w:lang w:val="en-US" w:eastAsia="zh-CN"/>
        </w:rPr>
        <w:t>与吸收塔出口净烟气NOx对应关系</w:t>
      </w:r>
    </w:p>
    <w:p>
      <w:pPr>
        <w:spacing w:line="360" w:lineRule="auto"/>
        <w:rPr>
          <w:rFonts w:asciiTheme="minorHAnsi" w:hAnsiTheme="minorHAnsi" w:eastAsiaTheme="minorEastAsia" w:cstheme="minorBidi"/>
          <w:sz w:val="24"/>
        </w:rPr>
      </w:pPr>
      <w:r>
        <w:rPr>
          <w:rFonts w:hint="default" w:asciiTheme="minorHAnsi" w:hAnsiTheme="minorHAnsi" w:eastAsiaTheme="minorEastAsia" w:cstheme="minorBidi"/>
          <w:sz w:val="24"/>
        </w:rPr>
        <w:t>测试总结：海尔欣</w:t>
      </w:r>
      <w:r>
        <w:rPr>
          <w:rFonts w:hint="eastAsia" w:cstheme="minorBidi"/>
          <w:sz w:val="24"/>
          <w:lang w:val="en-US" w:eastAsia="zh-CN"/>
        </w:rPr>
        <w:t>的</w:t>
      </w:r>
      <w:r>
        <w:rPr>
          <w:rFonts w:hint="default" w:asciiTheme="minorHAnsi" w:hAnsiTheme="minorHAnsi" w:eastAsiaTheme="minorEastAsia" w:cstheme="minorBidi"/>
          <w:sz w:val="24"/>
        </w:rPr>
        <w:t>LGM1600便携氨分析仪响应速度快，系统氨逃逸量变化趋势和厂方喷氨量变化趋势保持一致，所测氨逃逸数据与出口NO</w:t>
      </w:r>
      <w:r>
        <w:rPr>
          <w:rFonts w:hint="default" w:asciiTheme="minorHAnsi" w:hAnsiTheme="minorHAnsi" w:eastAsiaTheme="minorEastAsia" w:cstheme="minorBidi"/>
          <w:sz w:val="24"/>
          <w:vertAlign w:val="subscript"/>
        </w:rPr>
        <w:t>X</w:t>
      </w:r>
      <w:r>
        <w:rPr>
          <w:rFonts w:hint="default" w:asciiTheme="minorHAnsi" w:hAnsiTheme="minorHAnsi" w:eastAsiaTheme="minorEastAsia" w:cstheme="minorBidi"/>
          <w:sz w:val="24"/>
        </w:rPr>
        <w:t>排放浓度变化相关性较高，能够实时响应系统脱硝工艺变化对氨逃逸的影响。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想了解海尔欣LGM1600便携氨逃逸仪器的更多详细信息？请点击产品链接“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"http://www.healthyphoton.com/index.php?c=article&amp;id=902"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ascii="宋体" w:hAnsi="宋体" w:eastAsia="宋体" w:cs="宋体"/>
          <w:sz w:val="24"/>
          <w:szCs w:val="24"/>
        </w:rPr>
        <w:t>http://www.healthyphoton.com/index.php?c=article&amp;id=902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/>
          <w:sz w:val="24"/>
          <w:lang w:val="en-US" w:eastAsia="zh-CN"/>
        </w:rPr>
        <w:t>”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或拨打</w:t>
      </w:r>
      <w:r>
        <w:rPr>
          <w:rStyle w:val="8"/>
          <w:rFonts w:hint="eastAsia" w:asciiTheme="minorHAnsi" w:hAnsiTheme="minorHAnsi" w:eastAsiaTheme="minorEastAsia" w:cstheme="minorBidi"/>
          <w:b w:val="0"/>
          <w:i w:val="0"/>
          <w:caps w:val="0"/>
          <w:color w:val="66686C"/>
          <w:spacing w:val="0"/>
          <w:sz w:val="24"/>
          <w:szCs w:val="24"/>
          <w:shd w:val="clear" w:fill="FFFFFF"/>
        </w:rPr>
        <w:t xml:space="preserve">联系电话 :15618922826 / 0574-88357326 </w:t>
      </w:r>
      <w:r>
        <w:rPr>
          <w:rFonts w:hint="eastAsia" w:cstheme="minorBidi"/>
          <w:b w:val="0"/>
          <w:i w:val="0"/>
          <w:caps w:val="0"/>
          <w:spacing w:val="0"/>
          <w:sz w:val="24"/>
          <w:szCs w:val="24"/>
          <w:shd w:val="clear"/>
          <w:lang w:val="en-US" w:eastAsia="zh-CN"/>
        </w:rPr>
        <w:t>与我们的专业工程师交流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请关注“海尔欣科技”公众号，了解关于海尔欣的更多新闻哦~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D4"/>
    <w:rsid w:val="000070EB"/>
    <w:rsid w:val="00040BDC"/>
    <w:rsid w:val="000B76E3"/>
    <w:rsid w:val="00101CCE"/>
    <w:rsid w:val="001503A6"/>
    <w:rsid w:val="002512A6"/>
    <w:rsid w:val="002F3345"/>
    <w:rsid w:val="003155F1"/>
    <w:rsid w:val="00434591"/>
    <w:rsid w:val="004407FA"/>
    <w:rsid w:val="00473830"/>
    <w:rsid w:val="005448BA"/>
    <w:rsid w:val="005565CF"/>
    <w:rsid w:val="006A4724"/>
    <w:rsid w:val="00744E78"/>
    <w:rsid w:val="007C1E21"/>
    <w:rsid w:val="007F020F"/>
    <w:rsid w:val="008316EC"/>
    <w:rsid w:val="0096312D"/>
    <w:rsid w:val="009A6EC7"/>
    <w:rsid w:val="009C7516"/>
    <w:rsid w:val="009D500D"/>
    <w:rsid w:val="00A064F3"/>
    <w:rsid w:val="00A27709"/>
    <w:rsid w:val="00A3343C"/>
    <w:rsid w:val="00A445E5"/>
    <w:rsid w:val="00A7269F"/>
    <w:rsid w:val="00A73829"/>
    <w:rsid w:val="00BA7A55"/>
    <w:rsid w:val="00BC7AD4"/>
    <w:rsid w:val="00C3757F"/>
    <w:rsid w:val="00C97B73"/>
    <w:rsid w:val="00D11204"/>
    <w:rsid w:val="00D670DE"/>
    <w:rsid w:val="00D90454"/>
    <w:rsid w:val="00DD7EDB"/>
    <w:rsid w:val="00DE6851"/>
    <w:rsid w:val="00E02CA7"/>
    <w:rsid w:val="00EF2ED4"/>
    <w:rsid w:val="00F754FC"/>
    <w:rsid w:val="00FB1521"/>
    <w:rsid w:val="033418C3"/>
    <w:rsid w:val="047068D5"/>
    <w:rsid w:val="06B738A2"/>
    <w:rsid w:val="08440983"/>
    <w:rsid w:val="10037F0A"/>
    <w:rsid w:val="1B7F2B21"/>
    <w:rsid w:val="1EDE28DE"/>
    <w:rsid w:val="342D1C70"/>
    <w:rsid w:val="39D16667"/>
    <w:rsid w:val="3DDE6F9F"/>
    <w:rsid w:val="3EFF446F"/>
    <w:rsid w:val="3FD238ED"/>
    <w:rsid w:val="44D74446"/>
    <w:rsid w:val="47676BB0"/>
    <w:rsid w:val="58375F7F"/>
    <w:rsid w:val="5AD56B88"/>
    <w:rsid w:val="642E6FAB"/>
    <w:rsid w:val="793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qFormat/>
    <w:uiPriority w:val="0"/>
    <w:rPr>
      <w:rFonts w:ascii="宋体" w:eastAsia="宋体"/>
      <w:sz w:val="24"/>
    </w:rPr>
  </w:style>
  <w:style w:type="paragraph" w:styleId="4">
    <w:name w:val="Balloon Text"/>
    <w:basedOn w:val="1"/>
    <w:link w:val="1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批注框文本字符"/>
    <w:basedOn w:val="8"/>
    <w:link w:val="4"/>
    <w:semiHidden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文档结构图字符"/>
    <w:basedOn w:val="8"/>
    <w:link w:val="3"/>
    <w:qFormat/>
    <w:uiPriority w:val="0"/>
    <w:rPr>
      <w:rFonts w:ascii="宋体" w:hAnsiTheme="minorHAnsi" w:cstheme="minorBidi"/>
      <w:kern w:val="2"/>
      <w:sz w:val="24"/>
      <w:szCs w:val="24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972</Characters>
  <Lines>8</Lines>
  <Paragraphs>2</Paragraphs>
  <TotalTime>35</TotalTime>
  <ScaleCrop>false</ScaleCrop>
  <LinksUpToDate>false</LinksUpToDate>
  <CharactersWithSpaces>1140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2020-02-14T09:13:00Z</dcterms:created>
  <dc:creator>49728</dc:creator>
  <cp:lastModifiedBy>天空！</cp:lastModifiedBy>
  <dcterms:modified xsi:type="dcterms:W3CDTF">2020-05-29T05:22:24Z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